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ALLEGATO C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Domanda di partecipazione Figura Aggiuntiva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left="6096" w:firstLine="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>I. C.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G. Tomasi di Lampedusa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”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 xml:space="preserve">Via Pordenone, 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>92018 S. Margherita di Bel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ì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ce (AG)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1740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</w:tabs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ISTANZA DI PARTECIPAZIONE FIGURA AGGIUNTIVA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Il/la sottoscritt_  __________________________________________nat_a __________________________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______/_____/______ e residente a ____________________________________________ (Prov.______)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via ___________________________________________________ n. ______  CAP. _________________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C.F. ________________________________________________ tel.________________________________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tel. cell. ________________________ e-mail __________________________________________________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docente di scuola ________________________________________ presso questo istituto,  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riferimento 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avviso interno per la selezione delle figure professionali per 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connesse con i percorsi formativi relativi al Progetto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Una scuola per TUTTI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Codice progetto: 10.1.1A-FSEPON-SI-2017-441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Per la scuola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competenze e ambienti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apprendimento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2014-2020 di cui 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avviso pubblico MIUR.AOODGEFID 10862 del 16/09/2016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Progetti di inclusione sociale e lotta al disagio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”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presenta istanza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eventuale conferimento di incarico quale FIGURA AGGIUNTIVA nei seguenti moduli (contrassegnare con una X)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tbl>
      <w:tblPr>
        <w:tblW w:w="9801" w:type="dxa"/>
        <w:jc w:val="left"/>
        <w:tblInd w:w="1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5"/>
        <w:gridCol w:w="992"/>
        <w:gridCol w:w="4394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80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Codice Progetto: 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  <w:rtl w:val="0"/>
                <w:lang w:val="it-IT"/>
              </w:rPr>
              <w:t>10.1.1A-FSEPON-SI-2017-441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32"/>
                <w:szCs w:val="32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ParoliAmo - scuola primaria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32"/>
                <w:szCs w:val="32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Math training - scuola primaria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50" w:hanging="50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caso di nomina ad espletare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incarico, il sottoscritto assume formale impegno ad inoltrare, in tempo reale, sulla piattaforma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Gestione dei Piani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tutti i dati relativi alle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svolte durante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formativa.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sottoscritto dichiara: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avere preso visione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Avvio di selezione;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allegare il proprio Curriculum vitae in formato europeo;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di allegare fotocopia del proprio documento di riconoscimento; 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compilare la Tabella di Valutazione dei titoli;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possedere competenze specifiche per le aree 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intervento indicate.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Dichiara, inoltre, sotto la propria responsabilit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à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: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non avere riportato condanne penali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avere procedimenti penali in corso;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non essere stato destituito da pubbliche amministrazioni;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art. 76 della medesima legge e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art. 496 del codice penale in caso di falsit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atti e di dichiarazioni mendaci e che la non veridicit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della presente dichiarazione comporta la decadenza dai benefici eventualmente conseguenti al provvedimento emanato sulla base della stessa (art. 75 DPR 445/2000).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sottoscritto __________________________________________ autorizza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Istituto al trattamento dei dati personali ai sensi del D. Lvo n. 196/2003 solo per i fini istituzionali e necessari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espletamento della procedura di cui alla presente domanda.</w:t>
      </w: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Data ______________________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fede</w:t>
      </w: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36"/>
          <w:szCs w:val="36"/>
        </w:rPr>
      </w:pP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____________________________________ </w:t>
      </w: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962" w:firstLine="0"/>
        <w:jc w:val="center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TABELLA RIASSUNTIVA PER LA VALUTAZIONE DEI TITOLI</w:t>
      </w: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51"/>
        <w:gridCol w:w="1602"/>
        <w:gridCol w:w="1602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  <w:lang w:val="it-IT"/>
              </w:rPr>
              <w:t>a cura del candidato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  <w:lang w:val="it-IT"/>
              </w:rPr>
              <w:t>a cura della commissione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85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TITOLI CULTURALI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Laurea specifica nel settore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Altra Laurea non specifica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Diploma universitario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Diploma scuola secondaria di 2 grado (se non in possesso di laurea)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rtl w:val="0"/>
                <w:lang w:val="it-IT"/>
              </w:rPr>
              <w:t>Dottorato di ricerca specifico nel settore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Abilitazioni/specializzazioni/master/corsi perfezionamento/  (specifici nel settore)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Corsi di formazione/aggiornamento su tematiche inerenti l'inclusione e la dispersione scolastica di almeno 10 h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Corsi di formazione/aggiornamento inerenti la tipologia del modulo di almeno 10 h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Corsi di formazione nell'ambito delle tecnologie informatiche di almeno 10 h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85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ESPERIENZE PROFESSIONALI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Formatore su tematiche inerenti il modulo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Esperienze come tutor in progetti PON/POR/IFTS...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Esperienze progetti PON/POR/IFTS...per altri ruoli (pertinenti all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incarico richiesto: docenza, facilitatore, valutatore, progettista...)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Possesso di certificazioni informatiche (ECDL, IC3, MOS ...)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Esperienze UTILIZZO PIATTAFORME ONLINE (INDIRE, SIDI, INVALSI ...)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Possesso di certificazioni informatiche  (ECDL, IC3, MOS ...)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Possesso di altre esperienze specifiche afferenti la tipologia di intervento 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before="120"/>
        <w:ind w:left="142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Data ______________________ </w:t>
      </w:r>
    </w:p>
    <w:p>
      <w:pPr>
        <w:pStyle w:val="Normal.0"/>
        <w:jc w:val="both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jc w:val="both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____________________________________ </w:t>
      </w:r>
    </w:p>
    <w:p>
      <w:pPr>
        <w:pStyle w:val="Normal.0"/>
        <w:ind w:left="4962" w:firstLine="0"/>
        <w:jc w:val="center"/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(firma) </w:t>
      </w: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134" w:bottom="1134" w:left="113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tabs>
          <w:tab w:val="left" w:pos="935"/>
          <w:tab w:val="left" w:pos="2148"/>
        </w:tabs>
        <w:ind w:left="1464" w:hanging="3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148"/>
        </w:tabs>
        <w:ind w:left="9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35"/>
          <w:tab w:val="left" w:pos="2148"/>
        </w:tabs>
        <w:ind w:left="16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35"/>
        </w:tabs>
        <w:ind w:left="23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35"/>
          <w:tab w:val="left" w:pos="2148"/>
        </w:tabs>
        <w:ind w:left="30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35"/>
          <w:tab w:val="left" w:pos="2148"/>
        </w:tabs>
        <w:ind w:left="38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35"/>
          <w:tab w:val="left" w:pos="2148"/>
        </w:tabs>
        <w:ind w:left="45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35"/>
          <w:tab w:val="left" w:pos="2148"/>
        </w:tabs>
        <w:ind w:left="52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35"/>
          <w:tab w:val="left" w:pos="2148"/>
        </w:tabs>
        <w:ind w:left="59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